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jc w:val="righ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i w:val="1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ind w:left="6377.952755905511" w:right="142" w:firstLine="0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ind w:left="6377.952755905511" w:right="142" w:firstLine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ind w:left="6377.952755905511" w:right="537" w:firstLine="0"/>
        <w:jc w:val="both"/>
        <w:rPr>
          <w:i w:val="1"/>
          <w:sz w:val="28"/>
          <w:szCs w:val="28"/>
        </w:rPr>
      </w:pPr>
      <w:r w:rsidDel="00000000" w:rsidR="00000000" w:rsidRPr="00000000">
        <w:rPr>
          <w:sz w:val="22"/>
          <w:szCs w:val="22"/>
          <w:rtl w:val="0"/>
        </w:rPr>
        <w:t xml:space="preserve">до Порядку здійснення закупівель товарів, робіт і послуг під час дії правового режиму воєнного стану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Приклад №1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2911955</wp:posOffset>
            </wp:positionH>
            <wp:positionV relativeFrom="paragraph">
              <wp:posOffset>97910</wp:posOffset>
            </wp:positionV>
            <wp:extent cx="474980" cy="614680"/>
            <wp:effectExtent b="0" l="0" r="0" t="0"/>
            <wp:wrapNone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614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(наказ та зміни до нього)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12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НАКАЗ</w:t>
      </w:r>
    </w:p>
    <w:p w:rsidR="00000000" w:rsidDel="00000000" w:rsidP="00000000" w:rsidRDefault="00000000" w:rsidRPr="00000000" w14:paraId="0000001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smallCaps w:val="1"/>
          <w:sz w:val="28"/>
          <w:szCs w:val="28"/>
        </w:rPr>
      </w:pPr>
      <w:r w:rsidDel="00000000" w:rsidR="00000000" w:rsidRPr="00000000">
        <w:rPr>
          <w:smallCaps w:val="1"/>
          <w:sz w:val="28"/>
          <w:szCs w:val="28"/>
          <w:rtl w:val="0"/>
        </w:rPr>
        <w:t xml:space="preserve">КОМАНДИРА ВІЙСЬКОВОЇ ЧАСТИНИ </w:t>
      </w:r>
      <w:r w:rsidDel="00000000" w:rsidR="00000000" w:rsidRPr="00000000">
        <w:rPr>
          <w:smallCaps w:val="1"/>
          <w:sz w:val="28"/>
          <w:szCs w:val="28"/>
          <w:rtl w:val="0"/>
        </w:rPr>
        <w:t xml:space="preserve">А0000</w:t>
      </w:r>
    </w:p>
    <w:p w:rsidR="00000000" w:rsidDel="00000000" w:rsidP="00000000" w:rsidRDefault="00000000" w:rsidRPr="00000000" w14:paraId="00000016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(з адміністративно-господарської діяльності)</w:t>
      </w:r>
    </w:p>
    <w:p w:rsidR="00000000" w:rsidDel="00000000" w:rsidP="00000000" w:rsidRDefault="00000000" w:rsidRPr="00000000" w14:paraId="0000001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___.___.2023</w:t>
        <w:tab/>
        <w:tab/>
        <w:tab/>
        <w:t xml:space="preserve">                    _____</w:t>
        <w:tab/>
        <w:tab/>
        <w:t xml:space="preserve">          </w:t>
        <w:tab/>
        <w:tab/>
        <w:t xml:space="preserve">  </w:t>
        <w:tab/>
      </w:r>
      <w:r w:rsidDel="00000000" w:rsidR="00000000" w:rsidRPr="00000000">
        <w:rPr>
          <w:sz w:val="28"/>
          <w:szCs w:val="28"/>
          <w:rtl w:val="0"/>
        </w:rPr>
        <w:t xml:space="preserve">№_______</w:t>
      </w:r>
    </w:p>
    <w:p w:rsidR="00000000" w:rsidDel="00000000" w:rsidP="00000000" w:rsidRDefault="00000000" w:rsidRPr="00000000" w14:paraId="00000019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1"/>
        <w:ind w:right="5096.10236220472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 визначення переліку та обсягів закупівель товарів, робіт і послуг оборонного призначення, інших товарів, робіт і послуг для гарантованого забезпечення потреб безпеки і оборони </w:t>
      </w:r>
    </w:p>
    <w:p w:rsidR="00000000" w:rsidDel="00000000" w:rsidP="00000000" w:rsidRDefault="00000000" w:rsidRPr="00000000" w14:paraId="0000001B">
      <w:pPr>
        <w:keepNext w:val="0"/>
        <w:keepLines w:val="1"/>
        <w:ind w:right="5096.102362204725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У відповідності до Законів України “Про оборонні закупівлі”, “Про публічні закупівлі”, Постанови КМУ від 11 листопада 2022 р. № 1275 «Деякі питання здійснення оборонних закупівель на період дії правового режиму воєнного стану» із змінами, внесеними згідно з Постановою КМ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sz w:val="28"/>
            <w:szCs w:val="28"/>
            <w:u w:val="none"/>
            <w:shd w:fill="auto" w:val="clear"/>
            <w:vertAlign w:val="baseline"/>
            <w:rtl w:val="0"/>
          </w:rPr>
          <w:t xml:space="preserve">№ 736 від 18.07.2023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року , на підставі поданих пропозицій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наказую: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1"/>
        <w:ind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1. Затвердити Перелік та обсяги закупівель товарів, робіт і послуг оборонного призначення, інших товарів, робіт і послуг для гарантованого забезпечення потреб безпеки і оборони, які необхідно здійснити згідно </w:t>
      </w: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додатку №1</w:t>
        </w:r>
      </w:hyperlink>
      <w:r w:rsidDel="00000000" w:rsidR="00000000" w:rsidRPr="00000000">
        <w:rPr>
          <w:sz w:val="28"/>
          <w:szCs w:val="28"/>
          <w:rtl w:val="0"/>
        </w:rPr>
        <w:t xml:space="preserve"> до цього наказу.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. Для внесення змін до Пере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ліку 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обсягів закупівель товарів, робіт і послуг оборонного призначення, інших товарів, робіт і послуг для гарантованого забезпечення потреб безпеки і оборони, та подальшого затвердження начальникам служб, ініціаторам закупівель військової частини А0000 в інтересах яких </w:t>
      </w:r>
      <w:r w:rsidDel="00000000" w:rsidR="00000000" w:rsidRPr="00000000">
        <w:rPr>
          <w:sz w:val="28"/>
          <w:szCs w:val="28"/>
          <w:rtl w:val="0"/>
        </w:rPr>
        <w:t xml:space="preserve">здійснюються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закупівлі подавати пропозиції мені на за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твердження через уповноважену особу із закупівель товарів, робіт і послуг військової частини А0000 згідно з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додатком 2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до цього наказу.</w:t>
      </w:r>
    </w:p>
    <w:p w:rsidR="00000000" w:rsidDel="00000000" w:rsidP="00000000" w:rsidRDefault="00000000" w:rsidRPr="00000000" w14:paraId="00000021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3.</w:t>
        <w:tab/>
        <w:t xml:space="preserve">Контроль за виконанням цього наказу залишаю за собою</w:t>
      </w:r>
    </w:p>
    <w:p w:rsidR="00000000" w:rsidDel="00000000" w:rsidP="00000000" w:rsidRDefault="00000000" w:rsidRPr="00000000" w14:paraId="00000023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4.</w:t>
        <w:tab/>
        <w:t xml:space="preserve">Наказ довести до осіб в частині що їх стосується.</w:t>
      </w:r>
    </w:p>
    <w:p w:rsidR="00000000" w:rsidDel="00000000" w:rsidP="00000000" w:rsidRDefault="00000000" w:rsidRPr="00000000" w14:paraId="00000025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283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Командир військової частини А0000</w:t>
      </w:r>
    </w:p>
    <w:p w:rsidR="00000000" w:rsidDel="00000000" w:rsidP="00000000" w:rsidRDefault="00000000" w:rsidRPr="00000000" w14:paraId="00000027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полковник</w:t>
        <w:tab/>
        <w:tab/>
        <w:tab/>
        <w:tab/>
        <w:tab/>
        <w:tab/>
        <w:tab/>
        <w:t xml:space="preserve">    _______________</w:t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A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0" w:right="0" w:firstLine="0"/>
        <w:jc w:val="both"/>
        <w:rPr>
          <w:sz w:val="28"/>
          <w:szCs w:val="28"/>
        </w:rPr>
        <w:sectPr>
          <w:pgSz w:h="16838" w:w="11906" w:orient="portrait"/>
          <w:pgMar w:bottom="851" w:top="1134" w:left="1134" w:right="85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2C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2D">
      <w:pPr>
        <w:jc w:val="righ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2F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i w:val="1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Приклад №2</w:t>
      </w:r>
    </w:p>
    <w:p w:rsidR="00000000" w:rsidDel="00000000" w:rsidP="00000000" w:rsidRDefault="00000000" w:rsidRPr="00000000" w14:paraId="00000032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(включення кожної окремої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3067050</wp:posOffset>
            </wp:positionH>
            <wp:positionV relativeFrom="paragraph">
              <wp:posOffset>99678</wp:posOffset>
            </wp:positionV>
            <wp:extent cx="457200" cy="57150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71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3">
      <w:pPr>
        <w:ind w:left="142" w:firstLine="0"/>
        <w:jc w:val="right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 пропозиції до переліку….)</w:t>
      </w:r>
    </w:p>
    <w:p w:rsidR="00000000" w:rsidDel="00000000" w:rsidP="00000000" w:rsidRDefault="00000000" w:rsidRPr="00000000" w14:paraId="00000034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НАКАЗ</w:t>
      </w:r>
    </w:p>
    <w:p w:rsidR="00000000" w:rsidDel="00000000" w:rsidP="00000000" w:rsidRDefault="00000000" w:rsidRPr="00000000" w14:paraId="0000003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smallCaps w:val="1"/>
          <w:sz w:val="28"/>
          <w:szCs w:val="28"/>
        </w:rPr>
      </w:pPr>
      <w:r w:rsidDel="00000000" w:rsidR="00000000" w:rsidRPr="00000000">
        <w:rPr>
          <w:smallCaps w:val="1"/>
          <w:sz w:val="28"/>
          <w:szCs w:val="28"/>
          <w:rtl w:val="0"/>
        </w:rPr>
        <w:t xml:space="preserve">КОМАНДИРА ВІЙСЬКОВОЇ ЧАСТИНИ А0000</w:t>
      </w:r>
    </w:p>
    <w:p w:rsidR="00000000" w:rsidDel="00000000" w:rsidP="00000000" w:rsidRDefault="00000000" w:rsidRPr="00000000" w14:paraId="0000003C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(з адміністративно-господарської діяльності)</w:t>
      </w:r>
    </w:p>
    <w:p w:rsidR="00000000" w:rsidDel="00000000" w:rsidP="00000000" w:rsidRDefault="00000000" w:rsidRPr="00000000" w14:paraId="0000003D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___.___.2023</w:t>
        <w:tab/>
        <w:tab/>
        <w:tab/>
        <w:t xml:space="preserve">                    _____</w:t>
        <w:tab/>
        <w:tab/>
        <w:t xml:space="preserve">          </w:t>
        <w:tab/>
        <w:tab/>
        <w:t xml:space="preserve">  </w:t>
        <w:tab/>
        <w:t xml:space="preserve">№_______</w:t>
      </w:r>
    </w:p>
    <w:p w:rsidR="00000000" w:rsidDel="00000000" w:rsidP="00000000" w:rsidRDefault="00000000" w:rsidRPr="00000000" w14:paraId="0000003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Lines w:val="1"/>
        <w:ind w:right="5096.10236220472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 внесення закупівлі до переліку та обсягів закупівель товарів, робіт і послуг оборонного призначення, інших товарів, робіт і послуг для гарантованого забезпечення потреб безпеки і оборони </w:t>
      </w:r>
    </w:p>
    <w:p w:rsidR="00000000" w:rsidDel="00000000" w:rsidP="00000000" w:rsidRDefault="00000000" w:rsidRPr="00000000" w14:paraId="00000041">
      <w:pPr>
        <w:keepLines w:val="1"/>
        <w:ind w:right="5096.102362204725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Lines w:val="1"/>
        <w:shd w:fill="ffffff" w:val="clear"/>
        <w:tabs>
          <w:tab w:val="left" w:leader="none" w:pos="-3969"/>
        </w:tabs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відповідності до Законів України “Про оборонні закупівлі”, “Про публічні закупівлі”, Постанови КМУ від 11 листопада 2022 р. № 1275 «Деякі питання здійснення оборонних закупівель на період дії правового режиму воєнного стану» із змінами, внесеними згідно з Постановою КМ </w:t>
      </w:r>
      <w:hyperlink r:id="rId13">
        <w:r w:rsidDel="00000000" w:rsidR="00000000" w:rsidRPr="00000000">
          <w:rPr>
            <w:sz w:val="28"/>
            <w:szCs w:val="28"/>
            <w:rtl w:val="0"/>
          </w:rPr>
          <w:t xml:space="preserve">№ 736 від 18.07.2023</w:t>
        </w:r>
      </w:hyperlink>
      <w:r w:rsidDel="00000000" w:rsidR="00000000" w:rsidRPr="00000000">
        <w:rPr>
          <w:sz w:val="28"/>
          <w:szCs w:val="28"/>
          <w:rtl w:val="0"/>
        </w:rPr>
        <w:t xml:space="preserve"> року , на підставі поданої пропозиції (</w:t>
      </w:r>
      <w:r w:rsidDel="00000000" w:rsidR="00000000" w:rsidRPr="00000000">
        <w:rPr>
          <w:i w:val="1"/>
          <w:sz w:val="28"/>
          <w:szCs w:val="28"/>
          <w:rtl w:val="0"/>
        </w:rPr>
        <w:t xml:space="preserve">посада військове звання ПІБ ініціатора закупівлі</w:t>
      </w:r>
      <w:r w:rsidDel="00000000" w:rsidR="00000000" w:rsidRPr="00000000">
        <w:rPr>
          <w:sz w:val="28"/>
          <w:szCs w:val="28"/>
          <w:rtl w:val="0"/>
        </w:rPr>
        <w:t xml:space="preserve">) вх.№____ від ___.___.2023 року </w:t>
      </w:r>
      <w:r w:rsidDel="00000000" w:rsidR="00000000" w:rsidRPr="00000000">
        <w:rPr>
          <w:b w:val="1"/>
          <w:sz w:val="28"/>
          <w:szCs w:val="28"/>
          <w:rtl w:val="0"/>
        </w:rPr>
        <w:t xml:space="preserve">наказую: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43">
      <w:pPr>
        <w:keepLines w:val="1"/>
        <w:shd w:fill="ffffff" w:val="clear"/>
        <w:tabs>
          <w:tab w:val="left" w:leader="none" w:pos="-3969"/>
        </w:tabs>
        <w:ind w:firstLine="709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Lines w:val="1"/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Включити вищезазначену пропозицію до переліку та обсягів закупівель товарів, робіт і послуг оборонного призначення, інших товарів, робіт і послуг для гарантованого забезпечення потреб безпеки і оборони , та затвердити перелік та обсяги цієї закупівлі згідно з </w:t>
      </w:r>
      <w:hyperlink r:id="rId1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додатком №1</w:t>
        </w:r>
      </w:hyperlink>
      <w:r w:rsidDel="00000000" w:rsidR="00000000" w:rsidRPr="00000000">
        <w:rPr>
          <w:sz w:val="28"/>
          <w:szCs w:val="28"/>
          <w:rtl w:val="0"/>
        </w:rPr>
        <w:t xml:space="preserve"> до цього наказу.</w:t>
      </w:r>
    </w:p>
    <w:p w:rsidR="00000000" w:rsidDel="00000000" w:rsidP="00000000" w:rsidRDefault="00000000" w:rsidRPr="00000000" w14:paraId="00000045">
      <w:pPr>
        <w:keepLines w:val="1"/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Lines w:val="1"/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Lines w:val="1"/>
        <w:shd w:fill="ffffff" w:val="clear"/>
        <w:tabs>
          <w:tab w:val="left" w:leader="none" w:pos="-3969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2.</w:t>
        <w:tab/>
        <w:t xml:space="preserve">Контроль за виконанням цього наказу залишаю за собою</w:t>
      </w:r>
    </w:p>
    <w:p w:rsidR="00000000" w:rsidDel="00000000" w:rsidP="00000000" w:rsidRDefault="00000000" w:rsidRPr="00000000" w14:paraId="00000048">
      <w:pPr>
        <w:keepLines w:val="1"/>
        <w:ind w:left="708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Lines w:val="1"/>
        <w:ind w:left="708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shd w:fill="ffffff" w:val="clear"/>
        <w:tabs>
          <w:tab w:val="left" w:leader="none" w:pos="-3969"/>
        </w:tabs>
        <w:ind w:left="283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3.</w:t>
        <w:tab/>
        <w:t xml:space="preserve">Наказ довести до осіб в частині що їх стосується.</w:t>
      </w:r>
    </w:p>
    <w:p w:rsidR="00000000" w:rsidDel="00000000" w:rsidP="00000000" w:rsidRDefault="00000000" w:rsidRPr="00000000" w14:paraId="0000004B">
      <w:pPr>
        <w:keepLines w:val="1"/>
        <w:shd w:fill="ffffff" w:val="clear"/>
        <w:tabs>
          <w:tab w:val="left" w:leader="none" w:pos="-3969"/>
        </w:tabs>
        <w:ind w:left="283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shd w:fill="ffffff" w:val="clear"/>
        <w:tabs>
          <w:tab w:val="left" w:leader="none" w:pos="-3969"/>
        </w:tabs>
        <w:ind w:left="283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Lines w:val="1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 військової частини А0000</w:t>
      </w:r>
    </w:p>
    <w:p w:rsidR="00000000" w:rsidDel="00000000" w:rsidP="00000000" w:rsidRDefault="00000000" w:rsidRPr="00000000" w14:paraId="0000004E">
      <w:pPr>
        <w:keepLines w:val="1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полковник</w:t>
        <w:tab/>
        <w:tab/>
        <w:tab/>
        <w:tab/>
        <w:tab/>
        <w:tab/>
        <w:tab/>
        <w:t xml:space="preserve">    ______________</w:t>
      </w:r>
    </w:p>
    <w:p w:rsidR="00000000" w:rsidDel="00000000" w:rsidP="00000000" w:rsidRDefault="00000000" w:rsidRPr="00000000" w14:paraId="0000004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1">
      <w:pPr>
        <w:keepLines w:val="1"/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51" w:top="1134" w:left="1134" w:right="85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0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hyperlink" Target="https://docs.google.com/spreadsheets/d/1co9dT2UBsUvQCFTRyvYKuxCO_ZUyFyyEIw9Xh5AgHyE/edit?usp=drive_link" TargetMode="External"/><Relationship Id="rId13" Type="http://schemas.openxmlformats.org/officeDocument/2006/relationships/hyperlink" Target="https://zakon.rada.gov.ua/laws/show/736-2023-%D0%BF#n2" TargetMode="External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spreadsheets/d/1l763eOV_x0Cpjj3M1sltfBHOodhLglqwYC1ipyhGHEc/edit?usp=drive_link" TargetMode="External"/><Relationship Id="rId14" Type="http://schemas.openxmlformats.org/officeDocument/2006/relationships/hyperlink" Target="https://docs.google.com/spreadsheets/d/1l763eOV_x0Cpjj3M1sltfBHOodhLglqwYC1ipyhGHEc/edit#gid=0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https://zakon.rada.gov.ua/laws/show/736-2023-%D0%BF#n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xJwK2Ek7UUOYt7Jw3E6jRV6hKA==">CgMxLjA4AGomChRzdWdnZXN0LjZsYmNvcHN2M3BvdBIOTmVsbHkgU3RlbG1ha2hqJgoUc3VnZ2VzdC4yNDQwbnV5cXRua3kSDk5lbGx5IFN0ZWxtYWtoaiYKFHN1Z2dlc3QuZmd0NTIyajVvYTRqEg5OZWxseSBTdGVsbWFraHIhMXgtVUc4bUxnVURQSGwwMHJLOEx4YWMxdTRpZTJNVTI2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